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717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18018D" w:rsidRDefault="00572717" w:rsidP="00572717">
      <w:pPr>
        <w:overflowPunct/>
        <w:autoSpaceDE/>
        <w:autoSpaceDN/>
        <w:adjustRightInd/>
        <w:jc w:val="center"/>
        <w:rPr>
          <w:b/>
          <w:i w:val="0"/>
          <w:sz w:val="24"/>
        </w:rPr>
      </w:pPr>
      <w:r w:rsidRPr="0018018D">
        <w:rPr>
          <w:b/>
          <w:i w:val="0"/>
          <w:sz w:val="24"/>
        </w:rPr>
        <w:t xml:space="preserve">Tengelic Község Önkormányzata Képviselő-testületének   </w:t>
      </w:r>
      <w:r>
        <w:rPr>
          <w:b/>
          <w:i w:val="0"/>
          <w:sz w:val="24"/>
        </w:rPr>
        <w:t>7</w:t>
      </w:r>
      <w:r w:rsidRPr="0018018D">
        <w:rPr>
          <w:b/>
          <w:i w:val="0"/>
          <w:sz w:val="24"/>
        </w:rPr>
        <w:t>/20</w:t>
      </w:r>
      <w:r>
        <w:rPr>
          <w:b/>
          <w:i w:val="0"/>
          <w:sz w:val="24"/>
        </w:rPr>
        <w:t>20</w:t>
      </w:r>
      <w:r w:rsidRPr="0018018D">
        <w:rPr>
          <w:b/>
          <w:i w:val="0"/>
          <w:sz w:val="24"/>
        </w:rPr>
        <w:t>. (</w:t>
      </w:r>
      <w:r>
        <w:rPr>
          <w:b/>
          <w:i w:val="0"/>
          <w:sz w:val="24"/>
        </w:rPr>
        <w:t>VII.2.</w:t>
      </w:r>
      <w:r w:rsidRPr="0018018D">
        <w:rPr>
          <w:b/>
          <w:i w:val="0"/>
          <w:sz w:val="24"/>
        </w:rPr>
        <w:t>) önkormányzati rendelete  az önkormányzat 201</w:t>
      </w:r>
      <w:r>
        <w:rPr>
          <w:b/>
          <w:i w:val="0"/>
          <w:sz w:val="24"/>
        </w:rPr>
        <w:t>9</w:t>
      </w:r>
      <w:r w:rsidRPr="0018018D">
        <w:rPr>
          <w:b/>
          <w:i w:val="0"/>
          <w:sz w:val="24"/>
        </w:rPr>
        <w:t>. évi  költségvetésének végrehajtásáról.</w:t>
      </w:r>
    </w:p>
    <w:p w:rsidR="00572717" w:rsidRDefault="00572717" w:rsidP="00572717">
      <w:pPr>
        <w:jc w:val="center"/>
        <w:rPr>
          <w:i w:val="0"/>
          <w:sz w:val="24"/>
        </w:rPr>
      </w:pPr>
    </w:p>
    <w:p w:rsidR="00572717" w:rsidRDefault="00572717" w:rsidP="00572717">
      <w:pPr>
        <w:jc w:val="both"/>
        <w:rPr>
          <w:i w:val="0"/>
          <w:sz w:val="24"/>
          <w:szCs w:val="24"/>
        </w:rPr>
      </w:pPr>
      <w:r>
        <w:rPr>
          <w:i w:val="0"/>
          <w:sz w:val="24"/>
        </w:rPr>
        <w:t xml:space="preserve">Tengelic Község Önkormányzata Képviselő-testülete az Alaptörvény 32. cikk. (2) bekezdésében meghatározott eredeti jogalkotói hatáskörében, az Alaptörvény 32. cikk (1) bekezdés f) pontjában meghatározott feladatkörében eljárva, valamint </w:t>
      </w:r>
      <w:r>
        <w:rPr>
          <w:i w:val="0"/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Önkormányzat és Szervei Szervezeti és Működési Szabályzatáról szóló 14/2016.(IX.15.) önkormányzati rendelet 1. mellékletben meghatározott feladatkörében eljáró Pénzügyi Bizottság és  Szociális Bizottság véleményének kikérésével a következőket rendeli el:</w:t>
      </w:r>
      <w:r>
        <w:rPr>
          <w:b/>
          <w:bCs/>
          <w:i w:val="0"/>
          <w:sz w:val="24"/>
          <w:szCs w:val="24"/>
        </w:rPr>
        <w:t xml:space="preserve"> </w:t>
      </w:r>
    </w:p>
    <w:p w:rsidR="00572717" w:rsidRDefault="00572717" w:rsidP="00572717">
      <w:pPr>
        <w:overflowPunct/>
        <w:autoSpaceDE/>
        <w:autoSpaceDN/>
        <w:adjustRightInd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  <w:u w:val="single"/>
        </w:rPr>
      </w:pPr>
      <w:r w:rsidRPr="00CE4D90">
        <w:rPr>
          <w:i w:val="0"/>
          <w:sz w:val="24"/>
          <w:u w:val="single"/>
        </w:rPr>
        <w:t>1. A rendelet hatálya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rendelet hatálya kiterjed a helyi önkormányzatra és költségvetési szerveire.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Az önkormányzat költségvetési szervei: Tengelici Polgármesteri Hivatal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 xml:space="preserve">                                                                 Mézeskalács Óvoda Tengelic</w:t>
      </w:r>
    </w:p>
    <w:p w:rsidR="00572717" w:rsidRPr="00CE4D90" w:rsidRDefault="00572717" w:rsidP="00572717">
      <w:pPr>
        <w:overflowPunct/>
        <w:autoSpaceDE/>
        <w:autoSpaceDN/>
        <w:adjustRightInd/>
        <w:ind w:left="2124"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ind w:left="2124"/>
        <w:jc w:val="both"/>
        <w:rPr>
          <w:i w:val="0"/>
          <w:sz w:val="24"/>
          <w:u w:val="single"/>
        </w:rPr>
      </w:pPr>
      <w:r w:rsidRPr="00CE4D90">
        <w:rPr>
          <w:i w:val="0"/>
          <w:sz w:val="24"/>
        </w:rPr>
        <w:t xml:space="preserve">  2. </w:t>
      </w:r>
      <w:r w:rsidRPr="00CE4D90">
        <w:rPr>
          <w:i w:val="0"/>
          <w:sz w:val="24"/>
          <w:u w:val="single"/>
        </w:rPr>
        <w:t xml:space="preserve">A költségvetés  bevételei  és  kiadásai     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3.§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(1) A Képviselő-testület az Önkormányzat 2019. évi 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a) költségvetési bevételek előirányzatát      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</w:t>
      </w:r>
      <w:r w:rsidRPr="00CE4D90">
        <w:rPr>
          <w:i w:val="0"/>
          <w:sz w:val="24"/>
          <w:szCs w:val="24"/>
        </w:rPr>
        <w:tab/>
        <w:t xml:space="preserve"> 397 180 547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b) költségvetési kiadások előirányzatát      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</w:t>
      </w:r>
      <w:r w:rsidRPr="00CE4D90">
        <w:rPr>
          <w:i w:val="0"/>
          <w:sz w:val="24"/>
          <w:szCs w:val="24"/>
        </w:rPr>
        <w:tab/>
        <w:t xml:space="preserve"> 552 477 793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c) költségvetés egyenlegét: hiányát</w:t>
      </w:r>
      <w:r w:rsidRPr="00CE4D90">
        <w:rPr>
          <w:i w:val="0"/>
          <w:sz w:val="24"/>
          <w:szCs w:val="24"/>
        </w:rPr>
        <w:tab/>
        <w:t xml:space="preserve">    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155 297 246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d) a költségvetési hiány belső finanszírozására 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szolgáló előző évek pénzmaradványát       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155 297 246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ebből: működési célú pénzmaradványt      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  64 361 760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           felhalmozási célú pénzmaradványt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  90 935 486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e) a költségvetési hiány külső finanszírozására szolgáló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</w:t>
      </w:r>
      <w:r w:rsidRPr="00CE4D90">
        <w:rPr>
          <w:b/>
          <w:i w:val="0"/>
          <w:sz w:val="24"/>
          <w:szCs w:val="24"/>
        </w:rPr>
        <w:t>finanszírozási célú műveletek bevételeit</w:t>
      </w:r>
      <w:r w:rsidRPr="00CE4D90">
        <w:rPr>
          <w:i w:val="0"/>
          <w:sz w:val="24"/>
          <w:szCs w:val="24"/>
        </w:rPr>
        <w:t xml:space="preserve">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            </w:t>
      </w:r>
      <w:r>
        <w:rPr>
          <w:i w:val="0"/>
          <w:sz w:val="24"/>
          <w:szCs w:val="24"/>
        </w:rPr>
        <w:t xml:space="preserve">  </w:t>
      </w:r>
      <w:r w:rsidRPr="00CE4D90">
        <w:rPr>
          <w:i w:val="0"/>
          <w:sz w:val="24"/>
          <w:szCs w:val="24"/>
        </w:rPr>
        <w:t>0 E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ezen belül: a működési célú műveletek bevételeit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    </w:t>
      </w:r>
      <w:r w:rsidRPr="00CE4D90">
        <w:rPr>
          <w:i w:val="0"/>
          <w:sz w:val="24"/>
          <w:szCs w:val="24"/>
        </w:rPr>
        <w:tab/>
        <w:t xml:space="preserve"> </w:t>
      </w:r>
      <w:r>
        <w:rPr>
          <w:i w:val="0"/>
          <w:sz w:val="24"/>
          <w:szCs w:val="24"/>
        </w:rPr>
        <w:t xml:space="preserve">  </w:t>
      </w:r>
      <w:r w:rsidRPr="00CE4D90">
        <w:rPr>
          <w:i w:val="0"/>
          <w:sz w:val="24"/>
          <w:szCs w:val="24"/>
        </w:rPr>
        <w:t>0 E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                   a felhalmozási célú műveletek bevételeit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</w:t>
      </w:r>
      <w:r>
        <w:rPr>
          <w:i w:val="0"/>
          <w:sz w:val="24"/>
          <w:szCs w:val="24"/>
        </w:rPr>
        <w:t xml:space="preserve">  </w:t>
      </w:r>
      <w:r w:rsidRPr="00CE4D90">
        <w:rPr>
          <w:i w:val="0"/>
          <w:sz w:val="24"/>
          <w:szCs w:val="24"/>
        </w:rPr>
        <w:t>0 E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</w:t>
      </w:r>
      <w:r w:rsidRPr="00CE4D90">
        <w:rPr>
          <w:b/>
          <w:i w:val="0"/>
          <w:sz w:val="24"/>
          <w:szCs w:val="24"/>
        </w:rPr>
        <w:t>finanszírozási célú műveletek kiadásait</w:t>
      </w:r>
      <w:r w:rsidRPr="00CE4D90">
        <w:rPr>
          <w:i w:val="0"/>
          <w:sz w:val="24"/>
          <w:szCs w:val="24"/>
        </w:rPr>
        <w:t xml:space="preserve">               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</w:t>
      </w:r>
      <w:r>
        <w:rPr>
          <w:i w:val="0"/>
          <w:sz w:val="24"/>
          <w:szCs w:val="24"/>
        </w:rPr>
        <w:t xml:space="preserve">  </w:t>
      </w:r>
      <w:r w:rsidRPr="00CE4D90">
        <w:rPr>
          <w:i w:val="0"/>
          <w:sz w:val="24"/>
          <w:szCs w:val="24"/>
        </w:rPr>
        <w:t>0 E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ezen belül: a működési célú műveletek kiadásait     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</w:t>
      </w:r>
      <w:r>
        <w:rPr>
          <w:i w:val="0"/>
          <w:sz w:val="24"/>
          <w:szCs w:val="24"/>
        </w:rPr>
        <w:t xml:space="preserve">  </w:t>
      </w:r>
      <w:r w:rsidRPr="00CE4D90">
        <w:rPr>
          <w:i w:val="0"/>
          <w:sz w:val="24"/>
          <w:szCs w:val="24"/>
        </w:rPr>
        <w:t>0 E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 xml:space="preserve">                          a felhalmozási célú műveletek kiadásait  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</w:t>
      </w:r>
      <w:r>
        <w:rPr>
          <w:i w:val="0"/>
          <w:sz w:val="24"/>
          <w:szCs w:val="24"/>
        </w:rPr>
        <w:t xml:space="preserve">  </w:t>
      </w:r>
      <w:r w:rsidRPr="00CE4D90">
        <w:rPr>
          <w:i w:val="0"/>
          <w:sz w:val="24"/>
          <w:szCs w:val="24"/>
        </w:rPr>
        <w:t>0 E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>f) költségvetésének bevételi főösszegét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   </w:t>
      </w:r>
      <w:r w:rsidRPr="00CE4D90">
        <w:rPr>
          <w:i w:val="0"/>
          <w:sz w:val="24"/>
          <w:szCs w:val="24"/>
        </w:rPr>
        <w:tab/>
        <w:t xml:space="preserve"> 552 477 793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g</w:t>
      </w:r>
      <w:r w:rsidRPr="00CE4D90">
        <w:rPr>
          <w:i w:val="0"/>
          <w:sz w:val="24"/>
          <w:szCs w:val="24"/>
        </w:rPr>
        <w:t>) költségvetésének kiadási főösszegét</w:t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</w:r>
      <w:r w:rsidRPr="00CE4D90">
        <w:rPr>
          <w:i w:val="0"/>
          <w:sz w:val="24"/>
          <w:szCs w:val="24"/>
        </w:rPr>
        <w:tab/>
        <w:t xml:space="preserve">    </w:t>
      </w:r>
      <w:r w:rsidRPr="00CE4D90">
        <w:rPr>
          <w:i w:val="0"/>
          <w:sz w:val="24"/>
          <w:szCs w:val="24"/>
        </w:rPr>
        <w:tab/>
        <w:t xml:space="preserve"> 552 477 793 Ft-ban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>állapítja meg.</w:t>
      </w:r>
    </w:p>
    <w:p w:rsidR="00572717" w:rsidRPr="00CE4D90" w:rsidRDefault="00572717" w:rsidP="00572717">
      <w:pPr>
        <w:overflowPunct/>
        <w:autoSpaceDE/>
        <w:autoSpaceDN/>
        <w:adjustRightInd/>
        <w:rPr>
          <w:i w:val="0"/>
          <w:sz w:val="24"/>
          <w:szCs w:val="24"/>
        </w:rPr>
      </w:pPr>
    </w:p>
    <w:p w:rsidR="00572717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8969A6" w:rsidRDefault="008969A6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8969A6" w:rsidRDefault="008969A6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lastRenderedPageBreak/>
        <w:t>4.§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 xml:space="preserve">Az (1) bekezdésben megállapított bevételek forrásonkénti, a kiadások kiemelt előirányzatonkénti  részletezését az 1. </w:t>
      </w:r>
      <w:r>
        <w:rPr>
          <w:i w:val="0"/>
          <w:sz w:val="24"/>
        </w:rPr>
        <w:t>mellé</w:t>
      </w:r>
      <w:r w:rsidRPr="00CE4D90">
        <w:rPr>
          <w:i w:val="0"/>
          <w:sz w:val="24"/>
        </w:rPr>
        <w:t>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ind w:left="993" w:hanging="993"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5.§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az önkormányzat működési bevételek és kiadások alakulását a 2.1. melléklet, a fejlesztési bevételek és kiadások alakulását bemutató mérlegét a 2.2</w:t>
      </w:r>
      <w:r>
        <w:rPr>
          <w:i w:val="0"/>
          <w:sz w:val="24"/>
        </w:rPr>
        <w:t>.</w:t>
      </w:r>
      <w:r w:rsidRPr="00CE4D90">
        <w:rPr>
          <w:i w:val="0"/>
          <w:sz w:val="24"/>
        </w:rPr>
        <w:t xml:space="preserve">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6.§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az önkormányzat nem saját bevételi előirányzatainak teljesülését 3-5.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ind w:left="1416"/>
        <w:jc w:val="center"/>
        <w:rPr>
          <w:i w:val="0"/>
          <w:sz w:val="24"/>
        </w:rPr>
      </w:pPr>
      <w:r w:rsidRPr="00CE4D90">
        <w:rPr>
          <w:i w:val="0"/>
          <w:sz w:val="24"/>
        </w:rPr>
        <w:t xml:space="preserve">  7.§</w:t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 xml:space="preserve">A képviselő-testület a helyi önkormányzat, a polgármesteri hivatal, az óvoda költségvetésében  szereplő </w:t>
      </w:r>
      <w:r w:rsidRPr="00CE4D90">
        <w:rPr>
          <w:i w:val="0"/>
          <w:sz w:val="24"/>
          <w:szCs w:val="24"/>
        </w:rPr>
        <w:t xml:space="preserve">bevételek forrásonkénti, a kiadások kiemelt előirányzatonkénti  részletezését </w:t>
      </w:r>
      <w:r w:rsidRPr="00CE4D90">
        <w:rPr>
          <w:i w:val="0"/>
          <w:sz w:val="24"/>
        </w:rPr>
        <w:t>bontásban a 6-8</w:t>
      </w:r>
      <w:r>
        <w:rPr>
          <w:i w:val="0"/>
          <w:sz w:val="24"/>
        </w:rPr>
        <w:t>.</w:t>
      </w:r>
      <w:r w:rsidRPr="00CE4D90">
        <w:rPr>
          <w:i w:val="0"/>
          <w:sz w:val="24"/>
        </w:rPr>
        <w:t xml:space="preserve">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8.§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Létszámkeretet a 9.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9.§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Működési célú támogatások szervezetek részére előirányzatát a 10. 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10.§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Szociálpolitikai feladatok előirányzatát a 11. 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11.§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Felhalmozási (beruházási) kiadások előirányzatát feladatonként, célonként a 12.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>12.§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  <w:r w:rsidRPr="00CE4D90">
        <w:rPr>
          <w:i w:val="0"/>
          <w:sz w:val="24"/>
          <w:szCs w:val="24"/>
        </w:rPr>
        <w:t>A Képviselő-testület a Felújítási kiadások előirányzatát feladatonként, célonként a 13. 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13.§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2019. évi beszámoló szerinti pénzmaradványt a 14. 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14.§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2019. évi mérleg – Eszközök alakulását a 15. 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15.§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2019. évi mérleg – Források alakulását a 16.  melléklet szerint fogadja el.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  <w:szCs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16.§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Az Európai Uniós támogatással megvalósuló programok bevételeit és kiadásait a 17. 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17.§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Az önkormányzat több éves kihatással járó kötelezettségeit a 18. 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18.§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Az önkormányzat adósság állomány alakulását lejárat és eszközök szerinti bontásban a 19. 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ind w:left="4248"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19.§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 xml:space="preserve">Az önkormányzat Általános működésének támogatása előirányzatot a 20.  melléklet szerint hagyja jóvá. 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20.§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az Önkormányzat Vagyoni helyzetének bemutatását a 21. 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21.§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Az önkormányzat által adott közvetett támogatásokat (kedvezményeket) a 22. 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22.§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az önkormányzat tulajdonában álló gazdálkodó szervezetek működéséből származó kötelezettségek, részesedések alakulását a 23. 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23.§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 pénzeszközök állományának változását a 24. melléklet szerint hagyja jóvá.</w:t>
      </w:r>
    </w:p>
    <w:p w:rsidR="00572717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24.§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A képviselő-testület az Önkormányzat előirányzat felhasználási tervét 25. melléklet szerint hagyja jóvá.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3. Záró rendelkezések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  <w:r w:rsidRPr="00CE4D90">
        <w:rPr>
          <w:i w:val="0"/>
          <w:sz w:val="24"/>
        </w:rPr>
        <w:t>25.§</w:t>
      </w:r>
    </w:p>
    <w:p w:rsidR="00572717" w:rsidRPr="00CE4D90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>Ez a rendelet a kihirdetését követő napon lép hatályba.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 xml:space="preserve">Tengelic, 2020. június </w:t>
      </w:r>
      <w:r w:rsidR="008969A6">
        <w:rPr>
          <w:i w:val="0"/>
          <w:sz w:val="24"/>
        </w:rPr>
        <w:t>30.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</w:t>
      </w:r>
      <w:r w:rsidRPr="00CE4D90">
        <w:rPr>
          <w:i w:val="0"/>
          <w:sz w:val="24"/>
        </w:rPr>
        <w:t>Gáncs István</w:t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  <w:t xml:space="preserve">Tolnai Lászlóné </w:t>
      </w:r>
    </w:p>
    <w:p w:rsidR="00572717" w:rsidRPr="00CE4D90" w:rsidRDefault="00572717" w:rsidP="00572717">
      <w:pPr>
        <w:overflowPunct/>
        <w:autoSpaceDE/>
        <w:autoSpaceDN/>
        <w:adjustRightInd/>
        <w:jc w:val="both"/>
        <w:rPr>
          <w:i w:val="0"/>
          <w:sz w:val="24"/>
        </w:rPr>
      </w:pP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  <w:t xml:space="preserve">  polgármester</w:t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</w:r>
      <w:r w:rsidRPr="00CE4D90">
        <w:rPr>
          <w:i w:val="0"/>
          <w:sz w:val="24"/>
        </w:rPr>
        <w:tab/>
        <w:t xml:space="preserve">         jegyző</w:t>
      </w:r>
    </w:p>
    <w:p w:rsidR="00572717" w:rsidRDefault="00572717" w:rsidP="00572717">
      <w:pPr>
        <w:overflowPunct/>
        <w:autoSpaceDE/>
        <w:autoSpaceDN/>
        <w:adjustRightInd/>
        <w:jc w:val="center"/>
        <w:rPr>
          <w:i w:val="0"/>
          <w:sz w:val="24"/>
        </w:rPr>
      </w:pPr>
    </w:p>
    <w:p w:rsidR="00E44C9C" w:rsidRDefault="008969A6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Kihirdetve: 2020. július 2.</w:t>
      </w:r>
    </w:p>
    <w:p w:rsidR="008969A6" w:rsidRDefault="008969A6">
      <w:pPr>
        <w:rPr>
          <w:i w:val="0"/>
          <w:iCs/>
          <w:sz w:val="24"/>
          <w:szCs w:val="24"/>
        </w:rPr>
      </w:pPr>
    </w:p>
    <w:p w:rsidR="008969A6" w:rsidRDefault="008969A6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Tolnai Lászlóné</w:t>
      </w:r>
    </w:p>
    <w:p w:rsidR="008969A6" w:rsidRPr="008969A6" w:rsidRDefault="008969A6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jegyző                     </w:t>
      </w:r>
    </w:p>
    <w:sectPr w:rsidR="008969A6" w:rsidRPr="0089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17"/>
    <w:rsid w:val="00134189"/>
    <w:rsid w:val="004126B7"/>
    <w:rsid w:val="00572717"/>
    <w:rsid w:val="008969A6"/>
    <w:rsid w:val="00B17518"/>
    <w:rsid w:val="00C735C0"/>
    <w:rsid w:val="00D7118B"/>
    <w:rsid w:val="00DE0296"/>
    <w:rsid w:val="00E44C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D395"/>
  <w15:chartTrackingRefBased/>
  <w15:docId w15:val="{2D242394-7021-40B0-8BA3-8E3E2BF6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7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4762</Characters>
  <Application>Microsoft Office Word</Application>
  <DocSecurity>0</DocSecurity>
  <Lines>39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2020-06-30T14:10:00Z</dcterms:created>
  <dcterms:modified xsi:type="dcterms:W3CDTF">2020-06-30T14:13:00Z</dcterms:modified>
</cp:coreProperties>
</file>